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F461" w14:textId="3FE40AB0" w:rsidR="00627618" w:rsidRDefault="00FE7BB3" w:rsidP="00167298">
      <w:pPr>
        <w:pBdr>
          <w:top w:val="single" w:sz="4" w:space="1" w:color="auto"/>
          <w:left w:val="single" w:sz="4" w:space="4" w:color="auto"/>
          <w:bottom w:val="single" w:sz="4" w:space="1" w:color="auto"/>
        </w:pBdr>
        <w:rPr>
          <w:sz w:val="40"/>
          <w:szCs w:val="40"/>
        </w:rPr>
      </w:pPr>
      <w:r w:rsidRPr="00977C5B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BC036" wp14:editId="03130E1E">
                <wp:simplePos x="0" y="0"/>
                <wp:positionH relativeFrom="column">
                  <wp:posOffset>-104774</wp:posOffset>
                </wp:positionH>
                <wp:positionV relativeFrom="paragraph">
                  <wp:posOffset>-190500</wp:posOffset>
                </wp:positionV>
                <wp:extent cx="86487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0" cy="1247775"/>
                        </a:xfrm>
                        <a:prstGeom prst="rect">
                          <a:avLst/>
                        </a:prstGeom>
                        <a:solidFill>
                          <a:srgbClr val="7E0404"/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C76CA" w14:textId="2EBA6469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ข้อมูลเงินกองทุนเพื่อการสืบสวนและสอบสวน</w:t>
                            </w:r>
                            <w:r w:rsidR="00CB4DB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การป้องกันและปราบปรามการกระทำผิดทางอาญา</w:t>
                            </w:r>
                          </w:p>
                          <w:p w14:paraId="00BE1F51" w14:textId="790CDF3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ประจำปีงบประมาณ พ.ศ.256</w:t>
                            </w:r>
                            <w:r w:rsidR="00C858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9</w:t>
                            </w:r>
                          </w:p>
                          <w:p w14:paraId="5BB62CED" w14:textId="0D9980A7" w:rsidR="00977C5B" w:rsidRPr="00977C5B" w:rsidRDefault="00977C5B" w:rsidP="00977C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977C5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สถานีตำรวจภูธร</w:t>
                            </w:r>
                            <w:r w:rsidR="005102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ห้างฉัตร</w:t>
                            </w:r>
                            <w:r w:rsidR="00D02F60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จังหวัดลำปาง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C0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25pt;margin-top:-15pt;width:681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" fillcolor="#7e0404" strokecolor="#1f3763 [1604]" strokeweight="1pt">
                <v:textbox>
                  <w:txbxContent>
                    <w:p w14:paraId="6DEC76CA" w14:textId="2EBA6469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ข้อมูลเงินกองทุนเพื่อการสืบสวนและสอบสวน</w:t>
                      </w:r>
                      <w:r w:rsidR="00CB4DBE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การป้องกันและปราบปรามการกระทำผิดทางอาญา</w:t>
                      </w:r>
                    </w:p>
                    <w:p w14:paraId="00BE1F51" w14:textId="790CDF37" w:rsidR="00977C5B" w:rsidRPr="00977C5B" w:rsidRDefault="00977C5B" w:rsidP="00977C5B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ประจำปีงบประมาณ พ.ศ.256</w:t>
                      </w:r>
                      <w:r w:rsidR="00C858E3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9</w:t>
                      </w:r>
                    </w:p>
                    <w:p w14:paraId="5BB62CED" w14:textId="0D9980A7" w:rsidR="00977C5B" w:rsidRPr="00977C5B" w:rsidRDefault="00977C5B" w:rsidP="00977C5B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977C5B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สถานีตำรวจภูธร</w:t>
                      </w:r>
                      <w:r w:rsidR="00510231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ห้างฉัตร</w:t>
                      </w:r>
                      <w:r w:rsidR="00D02F60">
                        <w:rPr>
                          <w:rFonts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จังหวัดลำปาง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5B07F3F5" w14:textId="46834D41" w:rsidR="00167298" w:rsidRPr="00167298" w:rsidRDefault="00167298" w:rsidP="00167298">
      <w:pPr>
        <w:rPr>
          <w:sz w:val="40"/>
          <w:szCs w:val="40"/>
        </w:rPr>
      </w:pPr>
    </w:p>
    <w:p w14:paraId="2B245DC0" w14:textId="3A6B4287" w:rsidR="00167298" w:rsidRDefault="00167298" w:rsidP="00167298">
      <w:pPr>
        <w:rPr>
          <w:sz w:val="40"/>
          <w:szCs w:val="40"/>
        </w:rPr>
      </w:pPr>
    </w:p>
    <w:tbl>
      <w:tblPr>
        <w:tblStyle w:val="a3"/>
        <w:tblW w:w="13376" w:type="dxa"/>
        <w:tblInd w:w="-5" w:type="dxa"/>
        <w:tblLook w:val="04A0" w:firstRow="1" w:lastRow="0" w:firstColumn="1" w:lastColumn="0" w:noHBand="0" w:noVBand="1"/>
      </w:tblPr>
      <w:tblGrid>
        <w:gridCol w:w="3231"/>
        <w:gridCol w:w="1147"/>
        <w:gridCol w:w="1359"/>
        <w:gridCol w:w="1359"/>
        <w:gridCol w:w="1359"/>
        <w:gridCol w:w="1217"/>
        <w:gridCol w:w="1164"/>
        <w:gridCol w:w="1265"/>
        <w:gridCol w:w="1275"/>
      </w:tblGrid>
      <w:tr w:rsidR="00167298" w14:paraId="6B7760E5" w14:textId="702A91C4" w:rsidTr="00C50E30">
        <w:trPr>
          <w:trHeight w:val="549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F067" w14:textId="481B679A" w:rsidR="00167298" w:rsidRPr="00167298" w:rsidRDefault="00167298" w:rsidP="00167298">
            <w:pPr>
              <w:jc w:val="center"/>
              <w:rPr>
                <w:sz w:val="36"/>
                <w:szCs w:val="36"/>
              </w:rPr>
            </w:pPr>
            <w:r w:rsidRPr="00167298">
              <w:rPr>
                <w:rFonts w:hint="cs"/>
                <w:sz w:val="36"/>
                <w:szCs w:val="36"/>
                <w:cs/>
              </w:rPr>
              <w:t>รายการ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808" w14:textId="388A6FF2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  <w:p w14:paraId="3F9A876A" w14:textId="628A6D77" w:rsidR="00D02F60" w:rsidRPr="00801000" w:rsidRDefault="00D02F60" w:rsidP="00D02F6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ค. 6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09E" w14:textId="31F56C69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2</w:t>
            </w:r>
          </w:p>
          <w:p w14:paraId="792EFEF5" w14:textId="14DFBFB1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เม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0D1F" w14:textId="2F4CB54A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3</w:t>
            </w:r>
          </w:p>
          <w:p w14:paraId="32EB37C5" w14:textId="586E1462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ย. 6</w:t>
            </w:r>
            <w:r w:rsidR="008C07F7"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239A" w14:textId="2CD393C1" w:rsidR="00167298" w:rsidRPr="00801000" w:rsidRDefault="00167298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ไตรมาส </w:t>
            </w:r>
            <w:r w:rsidR="00801000" w:rsidRPr="00801000">
              <w:rPr>
                <w:rFonts w:ascii="TH SarabunIT๙" w:hAnsi="TH SarabunIT๙" w:cs="TH SarabunIT๙"/>
                <w:sz w:val="40"/>
                <w:szCs w:val="40"/>
              </w:rPr>
              <w:t>4</w:t>
            </w:r>
          </w:p>
          <w:p w14:paraId="2C270404" w14:textId="119F7AAD" w:rsidR="00D02F60" w:rsidRPr="00801000" w:rsidRDefault="00D02F60" w:rsidP="0016729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(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.ค. – 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.</w:t>
            </w:r>
            <w:r w:rsidR="00E030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</w:t>
            </w:r>
            <w:r w:rsidRPr="00801000">
              <w:rPr>
                <w:rFonts w:ascii="TH SarabunIT๙" w:hAnsi="TH SarabunIT๙" w:cs="TH SarabunIT๙"/>
                <w:sz w:val="36"/>
                <w:szCs w:val="36"/>
                <w:cs/>
              </w:rPr>
              <w:t>. 6</w:t>
            </w:r>
            <w:r w:rsidR="00F8418A" w:rsidRPr="00801000">
              <w:rPr>
                <w:rFonts w:ascii="TH SarabunIT๙" w:hAnsi="TH SarabunIT๙" w:cs="TH SarabunIT๙"/>
                <w:sz w:val="36"/>
                <w:szCs w:val="36"/>
              </w:rPr>
              <w:t>9</w:t>
            </w:r>
            <w:r w:rsidRPr="00801000">
              <w:rPr>
                <w:rFonts w:ascii="TH SarabunIT๙" w:hAnsi="TH SarabunIT๙" w:cs="TH SarabunIT๙"/>
                <w:sz w:val="36"/>
                <w:szCs w:val="36"/>
              </w:rPr>
              <w:t>)</w:t>
            </w:r>
          </w:p>
        </w:tc>
      </w:tr>
      <w:tr w:rsidR="00AB785F" w14:paraId="2EAFFA9E" w14:textId="6FD1D203" w:rsidTr="00C50E30">
        <w:trPr>
          <w:trHeight w:val="549"/>
        </w:trPr>
        <w:tc>
          <w:tcPr>
            <w:tcW w:w="3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1CA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17D45E10" w14:textId="18C2D069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492950D2" w14:textId="3370C9C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10E6D4B" w14:textId="40C92C7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3183AA64" w14:textId="00BCA21D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232C977F" w14:textId="0A0F847B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00BC9C76" w14:textId="105A0946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5ECB0C9E" w14:textId="7D31A10E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จัดสรร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729EA5" w14:textId="73FC7EC2" w:rsidR="00AB785F" w:rsidRPr="00AB785F" w:rsidRDefault="00AB785F" w:rsidP="00AB785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B785F">
              <w:rPr>
                <w:rFonts w:ascii="TH SarabunIT๙" w:hAnsi="TH SarabunIT๙" w:cs="TH SarabunIT๙"/>
                <w:sz w:val="36"/>
                <w:szCs w:val="36"/>
                <w:cs/>
              </w:rPr>
              <w:t>เบิกจ่าย</w:t>
            </w:r>
          </w:p>
        </w:tc>
      </w:tr>
      <w:tr w:rsidR="00AB785F" w14:paraId="322B4CF6" w14:textId="4B3D0CF6" w:rsidTr="00C50E30">
        <w:trPr>
          <w:trHeight w:val="531"/>
        </w:trPr>
        <w:tc>
          <w:tcPr>
            <w:tcW w:w="3231" w:type="dxa"/>
            <w:tcBorders>
              <w:top w:val="single" w:sz="4" w:space="0" w:color="auto"/>
            </w:tcBorders>
          </w:tcPr>
          <w:p w14:paraId="7BBDDADD" w14:textId="10D7530B" w:rsidR="00AB785F" w:rsidRPr="00167298" w:rsidRDefault="00AB785F" w:rsidP="006C54C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เงินกองทุนเพื่อการสืบสว</w:t>
            </w:r>
            <w:r w:rsidR="00D02F6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น สอบสวน ป้องกันปราบปรามฯ</w:t>
            </w:r>
          </w:p>
        </w:tc>
        <w:tc>
          <w:tcPr>
            <w:tcW w:w="1147" w:type="dxa"/>
          </w:tcPr>
          <w:p w14:paraId="3D825C54" w14:textId="5D753274" w:rsidR="00AB785F" w:rsidRPr="00C50E30" w:rsidRDefault="00C50E30" w:rsidP="00C858E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EF5C1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359" w:type="dxa"/>
          </w:tcPr>
          <w:p w14:paraId="4D1CC8B9" w14:textId="4603EB14" w:rsidR="00AB785F" w:rsidRPr="00F8418A" w:rsidRDefault="00EF5C19" w:rsidP="00C858E3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315</w:t>
            </w:r>
            <w:r w:rsidR="00C50E30"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359" w:type="dxa"/>
          </w:tcPr>
          <w:p w14:paraId="644D429D" w14:textId="1E8F2D28" w:rsidR="00AB785F" w:rsidRPr="00ED551D" w:rsidRDefault="0053091D" w:rsidP="00ED551D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3015FF9" w14:textId="75C42B99" w:rsidR="00AB785F" w:rsidRPr="006C54C4" w:rsidRDefault="0053091D" w:rsidP="006C54C4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66CB8C40" w14:textId="21B4AF7B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29D06751" w14:textId="2BBCCFFC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3B1866C4" w14:textId="0583C946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00271E3A" w14:textId="2BCD23ED" w:rsidR="00AB785F" w:rsidRPr="001D4C94" w:rsidRDefault="001D4C94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AB785F" w14:paraId="3189C5BA" w14:textId="77BF36E9" w:rsidTr="00C50E30">
        <w:trPr>
          <w:trHeight w:val="549"/>
        </w:trPr>
        <w:tc>
          <w:tcPr>
            <w:tcW w:w="3231" w:type="dxa"/>
          </w:tcPr>
          <w:p w14:paraId="6D3220DF" w14:textId="77777777" w:rsidR="00AB785F" w:rsidRDefault="00AB785F" w:rsidP="00AB785F">
            <w:pPr>
              <w:rPr>
                <w:sz w:val="40"/>
                <w:szCs w:val="40"/>
              </w:rPr>
            </w:pPr>
          </w:p>
        </w:tc>
        <w:tc>
          <w:tcPr>
            <w:tcW w:w="1147" w:type="dxa"/>
          </w:tcPr>
          <w:p w14:paraId="3723F6D6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79C131E7" w14:textId="77777777" w:rsidR="00AB785F" w:rsidRPr="00C858E3" w:rsidRDefault="00AB785F" w:rsidP="00C858E3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03A453AC" w14:textId="77777777" w:rsidR="00AB785F" w:rsidRPr="00ED551D" w:rsidRDefault="00AB785F" w:rsidP="00ED551D">
            <w:pPr>
              <w:jc w:val="center"/>
              <w:rPr>
                <w:color w:val="FF0000"/>
                <w:sz w:val="40"/>
                <w:szCs w:val="40"/>
              </w:rPr>
            </w:pPr>
          </w:p>
        </w:tc>
        <w:tc>
          <w:tcPr>
            <w:tcW w:w="1359" w:type="dxa"/>
          </w:tcPr>
          <w:p w14:paraId="522A9E90" w14:textId="77777777" w:rsidR="00AB785F" w:rsidRPr="006C54C4" w:rsidRDefault="00AB785F" w:rsidP="00AB785F">
            <w:pPr>
              <w:rPr>
                <w:color w:val="FF0000"/>
                <w:sz w:val="40"/>
                <w:szCs w:val="40"/>
              </w:rPr>
            </w:pPr>
          </w:p>
        </w:tc>
        <w:tc>
          <w:tcPr>
            <w:tcW w:w="1217" w:type="dxa"/>
          </w:tcPr>
          <w:p w14:paraId="4811D32D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164" w:type="dxa"/>
          </w:tcPr>
          <w:p w14:paraId="6EDF4F85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65" w:type="dxa"/>
          </w:tcPr>
          <w:p w14:paraId="07FA89EC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1275" w:type="dxa"/>
          </w:tcPr>
          <w:p w14:paraId="7DAA906A" w14:textId="77777777" w:rsidR="00AB785F" w:rsidRPr="001D4C94" w:rsidRDefault="00AB785F" w:rsidP="001D4C94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</w:p>
        </w:tc>
      </w:tr>
      <w:tr w:rsidR="00C50E30" w14:paraId="1E70EBC9" w14:textId="13731FD5" w:rsidTr="00C50E30">
        <w:trPr>
          <w:trHeight w:val="531"/>
        </w:trPr>
        <w:tc>
          <w:tcPr>
            <w:tcW w:w="3231" w:type="dxa"/>
          </w:tcPr>
          <w:p w14:paraId="19FA9B54" w14:textId="4C67C384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รวมเงิน</w:t>
            </w:r>
          </w:p>
        </w:tc>
        <w:tc>
          <w:tcPr>
            <w:tcW w:w="1147" w:type="dxa"/>
          </w:tcPr>
          <w:p w14:paraId="3E25AE0C" w14:textId="03460581" w:rsidR="00C50E30" w:rsidRPr="00C858E3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</w:pP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072AF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0,000</w:t>
            </w:r>
          </w:p>
        </w:tc>
        <w:tc>
          <w:tcPr>
            <w:tcW w:w="1359" w:type="dxa"/>
          </w:tcPr>
          <w:p w14:paraId="4692D59B" w14:textId="26194594" w:rsidR="00C50E30" w:rsidRPr="00F8418A" w:rsidRDefault="00072AF8" w:rsidP="00C50E30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315</w:t>
            </w:r>
            <w:r w:rsidR="00C50E30" w:rsidRPr="00C50E30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,000</w:t>
            </w:r>
          </w:p>
        </w:tc>
        <w:tc>
          <w:tcPr>
            <w:tcW w:w="1359" w:type="dxa"/>
          </w:tcPr>
          <w:p w14:paraId="0A196D95" w14:textId="01C98525" w:rsidR="00C50E30" w:rsidRPr="00ED551D" w:rsidRDefault="0053091D" w:rsidP="00C50E30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359" w:type="dxa"/>
          </w:tcPr>
          <w:p w14:paraId="0C8DB18B" w14:textId="2B0599F6" w:rsidR="00C50E30" w:rsidRPr="006C54C4" w:rsidRDefault="0053091D" w:rsidP="0053091D">
            <w:pPr>
              <w:jc w:val="center"/>
              <w:rPr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17" w:type="dxa"/>
          </w:tcPr>
          <w:p w14:paraId="32E0CEC1" w14:textId="77E7F5FD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164" w:type="dxa"/>
          </w:tcPr>
          <w:p w14:paraId="756890DC" w14:textId="18D4E246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14:paraId="478A4474" w14:textId="39F9588B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275" w:type="dxa"/>
          </w:tcPr>
          <w:p w14:paraId="4298E274" w14:textId="2DC6A06B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  <w:tr w:rsidR="00C50E30" w14:paraId="29BFCD8D" w14:textId="7E345F31" w:rsidTr="00C50E30">
        <w:trPr>
          <w:trHeight w:val="531"/>
        </w:trPr>
        <w:tc>
          <w:tcPr>
            <w:tcW w:w="3231" w:type="dxa"/>
          </w:tcPr>
          <w:p w14:paraId="718B1E11" w14:textId="4975A04F" w:rsidR="00C50E30" w:rsidRPr="00167298" w:rsidRDefault="00C50E30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67298">
              <w:rPr>
                <w:rFonts w:ascii="TH SarabunIT๙" w:hAnsi="TH SarabunIT๙" w:cs="TH SarabunIT๙"/>
                <w:sz w:val="36"/>
                <w:szCs w:val="36"/>
                <w:cs/>
              </w:rPr>
              <w:t>รวมจำนวนคดีที่ใช้เงินกองทุนฯ</w:t>
            </w:r>
          </w:p>
        </w:tc>
        <w:tc>
          <w:tcPr>
            <w:tcW w:w="2506" w:type="dxa"/>
            <w:gridSpan w:val="2"/>
          </w:tcPr>
          <w:p w14:paraId="7CC9FAE5" w14:textId="25083001" w:rsidR="00C50E30" w:rsidRPr="00C50E30" w:rsidRDefault="00072AF8" w:rsidP="00C50E30">
            <w:pPr>
              <w:jc w:val="center"/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21</w:t>
            </w:r>
          </w:p>
        </w:tc>
        <w:tc>
          <w:tcPr>
            <w:tcW w:w="2718" w:type="dxa"/>
            <w:gridSpan w:val="2"/>
          </w:tcPr>
          <w:p w14:paraId="1E4624BE" w14:textId="10F02AB8" w:rsidR="00C50E30" w:rsidRPr="009B70A0" w:rsidRDefault="0053091D" w:rsidP="00C50E3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2381" w:type="dxa"/>
            <w:gridSpan w:val="2"/>
          </w:tcPr>
          <w:p w14:paraId="01E3E1EA" w14:textId="3804ED22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2540" w:type="dxa"/>
            <w:gridSpan w:val="2"/>
          </w:tcPr>
          <w:p w14:paraId="3A34DFF3" w14:textId="3009F709" w:rsidR="00C50E30" w:rsidRPr="001D4C94" w:rsidRDefault="00C50E30" w:rsidP="00C50E3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</w:pPr>
            <w:r w:rsidRPr="001D4C94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</w:rPr>
              <w:t>-</w:t>
            </w:r>
          </w:p>
        </w:tc>
      </w:tr>
    </w:tbl>
    <w:p w14:paraId="670D7A6D" w14:textId="6B4039E6" w:rsidR="00AE0F52" w:rsidRDefault="00AE0F52" w:rsidP="00167298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C1E19A" wp14:editId="7313C82E">
                <wp:simplePos x="0" y="0"/>
                <wp:positionH relativeFrom="column">
                  <wp:posOffset>-104775</wp:posOffset>
                </wp:positionH>
                <wp:positionV relativeFrom="paragraph">
                  <wp:posOffset>179070</wp:posOffset>
                </wp:positionV>
                <wp:extent cx="2200275" cy="447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6433" w14:textId="2C31CA62" w:rsidR="00AE0F52" w:rsidRPr="00F32A9B" w:rsidRDefault="00AE0F52" w:rsidP="00AE0F52">
                            <w:pP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ณ วันที่ </w:t>
                            </w:r>
                            <w:r w:rsidR="005309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5309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เมษายน</w:t>
                            </w:r>
                            <w:r w:rsidRPr="00F32A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256</w:t>
                            </w:r>
                            <w:r w:rsidR="00C858E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9</w:t>
                            </w:r>
                          </w:p>
                          <w:p w14:paraId="5C29DD86" w14:textId="77777777" w:rsidR="00AE0F52" w:rsidRDefault="00AE0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C1E19A" id="Text Box 2" o:spid="_x0000_s1027" type="#_x0000_t202" style="position:absolute;margin-left:-8.25pt;margin-top:14.1pt;width:173.25pt;height:35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" fillcolor="#c45911 [2405]" strokecolor="white [3201]" strokeweight="1.5pt">
                <v:textbox>
                  <w:txbxContent>
                    <w:p w14:paraId="61A06433" w14:textId="2C31CA62" w:rsidR="00AE0F52" w:rsidRPr="00F32A9B" w:rsidRDefault="00AE0F52" w:rsidP="00AE0F52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ณ วันที่ </w:t>
                      </w:r>
                      <w:r w:rsidR="0053091D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1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53091D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เมษายน</w:t>
                      </w:r>
                      <w:r w:rsidRPr="00F32A9B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256</w:t>
                      </w:r>
                      <w:r w:rsidR="00C858E3">
                        <w:rPr>
                          <w:rFonts w:ascii="TH SarabunIT๙" w:hAnsi="TH SarabunIT๙" w:cs="TH SarabunIT๙" w:hint="cs"/>
                          <w:b/>
                          <w:bCs/>
                          <w:sz w:val="40"/>
                          <w:szCs w:val="40"/>
                          <w:cs/>
                        </w:rPr>
                        <w:t>9</w:t>
                      </w:r>
                    </w:p>
                    <w:p w14:paraId="5C29DD86" w14:textId="77777777" w:rsidR="00AE0F52" w:rsidRDefault="00AE0F52"/>
                  </w:txbxContent>
                </v:textbox>
              </v:shape>
            </w:pict>
          </mc:Fallback>
        </mc:AlternateContent>
      </w:r>
    </w:p>
    <w:p w14:paraId="419863E7" w14:textId="3D62E006" w:rsidR="00AE0F52" w:rsidRPr="00AE0F52" w:rsidRDefault="009D14C1" w:rsidP="009B70A0">
      <w:pPr>
        <w:tabs>
          <w:tab w:val="left" w:pos="4005"/>
        </w:tabs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169BA7" wp14:editId="00D0D46C">
            <wp:simplePos x="0" y="0"/>
            <wp:positionH relativeFrom="margin">
              <wp:posOffset>4962525</wp:posOffset>
            </wp:positionH>
            <wp:positionV relativeFrom="margin">
              <wp:posOffset>4267200</wp:posOffset>
            </wp:positionV>
            <wp:extent cx="1798084" cy="1434465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634858CB-E3C7-F05A-7498-A89550DE44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634858CB-E3C7-F05A-7498-A89550DE44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61" cy="143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F52">
        <w:rPr>
          <w:sz w:val="40"/>
          <w:szCs w:val="40"/>
          <w:cs/>
        </w:rPr>
        <w:tab/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 xml:space="preserve">         </w:t>
      </w:r>
      <w:r w:rsidR="00AE0F52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ตรวจสอบถูกต้อง</w:t>
      </w:r>
    </w:p>
    <w:p w14:paraId="6D76ACE2" w14:textId="46265FDE" w:rsidR="0061762A" w:rsidRDefault="00AE0F52" w:rsidP="0061762A">
      <w:pPr>
        <w:tabs>
          <w:tab w:val="left" w:pos="4005"/>
          <w:tab w:val="left" w:pos="1072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61762A">
        <w:rPr>
          <w:rFonts w:ascii="TH SarabunIT๙" w:hAnsi="TH SarabunIT๙" w:cs="TH SarabunIT๙"/>
          <w:sz w:val="36"/>
          <w:szCs w:val="36"/>
          <w:cs/>
        </w:rPr>
        <w:tab/>
      </w:r>
    </w:p>
    <w:p w14:paraId="54D17E02" w14:textId="15390C2A" w:rsidR="00AE0F52" w:rsidRPr="00AE0F52" w:rsidRDefault="0061762A" w:rsidP="00AE0F52">
      <w:pPr>
        <w:tabs>
          <w:tab w:val="left" w:pos="4005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</w:t>
      </w:r>
      <w:r w:rsidR="009B70A0"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พ.ต.อ.</w:t>
      </w:r>
    </w:p>
    <w:p w14:paraId="48796679" w14:textId="27E31271" w:rsidR="00AE0F52" w:rsidRPr="00AE0F52" w:rsidRDefault="009B70A0" w:rsidP="00AE0F52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                        </w:t>
      </w:r>
      <w:r w:rsidR="009D14C1">
        <w:rPr>
          <w:rFonts w:ascii="TH SarabunIT๙" w:hAnsi="TH SarabunIT๙" w:cs="TH SarabunIT๙"/>
          <w:sz w:val="36"/>
          <w:szCs w:val="36"/>
        </w:rPr>
        <w:t xml:space="preserve">     </w:t>
      </w:r>
      <w:r w:rsidR="00AE0F52" w:rsidRPr="00AE0F52">
        <w:rPr>
          <w:rFonts w:ascii="TH SarabunIT๙" w:hAnsi="TH SarabunIT๙" w:cs="TH SarabunIT๙"/>
          <w:sz w:val="36"/>
          <w:szCs w:val="36"/>
        </w:rPr>
        <w:t>(</w:t>
      </w:r>
      <w:proofErr w:type="gramStart"/>
      <w:r w:rsidR="009D14C1">
        <w:rPr>
          <w:rFonts w:ascii="TH SarabunIT๙" w:hAnsi="TH SarabunIT๙" w:cs="TH SarabunIT๙" w:hint="cs"/>
          <w:sz w:val="36"/>
          <w:szCs w:val="36"/>
          <w:cs/>
        </w:rPr>
        <w:t>ประภาส  อุบลศรี</w:t>
      </w:r>
      <w:proofErr w:type="gramEnd"/>
      <w:r w:rsidR="00AE0F52" w:rsidRPr="00AE0F52">
        <w:rPr>
          <w:rFonts w:ascii="TH SarabunIT๙" w:hAnsi="TH SarabunIT๙" w:cs="TH SarabunIT๙"/>
          <w:sz w:val="36"/>
          <w:szCs w:val="36"/>
        </w:rPr>
        <w:t>)</w:t>
      </w:r>
    </w:p>
    <w:p w14:paraId="0CC1B7B0" w14:textId="5301A014" w:rsidR="00AE0F52" w:rsidRPr="00B46ADE" w:rsidRDefault="009B70A0" w:rsidP="00B46ADE">
      <w:pPr>
        <w:tabs>
          <w:tab w:val="left" w:pos="4005"/>
        </w:tabs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</w:t>
      </w:r>
      <w:r w:rsidR="009D14C1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AE0F52" w:rsidRPr="00AE0F52">
        <w:rPr>
          <w:rFonts w:ascii="TH SarabunIT๙" w:hAnsi="TH SarabunIT๙" w:cs="TH SarabunIT๙"/>
          <w:sz w:val="36"/>
          <w:szCs w:val="36"/>
          <w:cs/>
        </w:rPr>
        <w:t>ผกก.สภ.</w:t>
      </w:r>
      <w:r w:rsidR="009D14C1">
        <w:rPr>
          <w:rFonts w:ascii="TH SarabunIT๙" w:hAnsi="TH SarabunIT๙" w:cs="TH SarabunIT๙" w:hint="cs"/>
          <w:sz w:val="36"/>
          <w:szCs w:val="36"/>
          <w:cs/>
        </w:rPr>
        <w:t>ห้างฉัตร</w:t>
      </w:r>
    </w:p>
    <w:sectPr w:rsidR="00AE0F52" w:rsidRPr="00B46ADE" w:rsidSect="009D14C1">
      <w:pgSz w:w="15840" w:h="12240" w:orient="landscape"/>
      <w:pgMar w:top="1440" w:right="138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B"/>
    <w:rsid w:val="00015E69"/>
    <w:rsid w:val="00072AF8"/>
    <w:rsid w:val="00151D65"/>
    <w:rsid w:val="0015431D"/>
    <w:rsid w:val="00167298"/>
    <w:rsid w:val="001D4C94"/>
    <w:rsid w:val="002128B8"/>
    <w:rsid w:val="002F2BA2"/>
    <w:rsid w:val="003656F3"/>
    <w:rsid w:val="003C02AB"/>
    <w:rsid w:val="00470C7C"/>
    <w:rsid w:val="00485D2F"/>
    <w:rsid w:val="004F1417"/>
    <w:rsid w:val="00510231"/>
    <w:rsid w:val="0053091D"/>
    <w:rsid w:val="005F00DA"/>
    <w:rsid w:val="0061762A"/>
    <w:rsid w:val="00627618"/>
    <w:rsid w:val="006C54C4"/>
    <w:rsid w:val="00702EFF"/>
    <w:rsid w:val="00801000"/>
    <w:rsid w:val="008B0AC9"/>
    <w:rsid w:val="008C07F7"/>
    <w:rsid w:val="00977C5B"/>
    <w:rsid w:val="009B70A0"/>
    <w:rsid w:val="009D14C1"/>
    <w:rsid w:val="00AB785F"/>
    <w:rsid w:val="00AE0F52"/>
    <w:rsid w:val="00B46ADE"/>
    <w:rsid w:val="00BF7321"/>
    <w:rsid w:val="00C50E30"/>
    <w:rsid w:val="00C858E3"/>
    <w:rsid w:val="00CB4DBE"/>
    <w:rsid w:val="00D02F60"/>
    <w:rsid w:val="00DC77CA"/>
    <w:rsid w:val="00E03006"/>
    <w:rsid w:val="00E257B1"/>
    <w:rsid w:val="00E25A30"/>
    <w:rsid w:val="00E76256"/>
    <w:rsid w:val="00ED551D"/>
    <w:rsid w:val="00EF5C19"/>
    <w:rsid w:val="00F32A9B"/>
    <w:rsid w:val="00F72FF4"/>
    <w:rsid w:val="00F8418A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A276"/>
  <w15:docId w15:val="{077DAF8E-C18D-42F2-B4A4-81B0112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bastor007</dc:creator>
  <cp:lastModifiedBy>HP</cp:lastModifiedBy>
  <cp:revision>2</cp:revision>
  <dcterms:created xsi:type="dcterms:W3CDTF">2026-06-04T09:54:00Z</dcterms:created>
  <dcterms:modified xsi:type="dcterms:W3CDTF">2026-06-04T09:54:00Z</dcterms:modified>
</cp:coreProperties>
</file>